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10501" w:type="dxa"/>
        <w:tblBorders>
          <w:top w:val="none" w:sz="0" w:space="0" w:color="auto"/>
          <w:left w:val="none" w:sz="0" w:space="0" w:color="auto"/>
          <w:bottom w:val="thinThickMedium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7"/>
        <w:gridCol w:w="7964"/>
      </w:tblGrid>
      <w:tr w:rsidR="00731D9F" w:rsidRPr="00E054A2" w:rsidTr="00CB2F9E">
        <w:trPr>
          <w:trHeight w:val="2481"/>
        </w:trPr>
        <w:tc>
          <w:tcPr>
            <w:tcW w:w="2537" w:type="dxa"/>
          </w:tcPr>
          <w:p w:rsidR="00731D9F" w:rsidRPr="00E054A2" w:rsidRDefault="00731D9F" w:rsidP="00CB2F9E">
            <w:pPr>
              <w:jc w:val="both"/>
              <w:rPr>
                <w:rFonts w:ascii="Times New Roman" w:hAnsi="Times New Roman" w:cs="Times New Roman"/>
                <w:color w:val="FF0000"/>
                <w:sz w:val="25"/>
                <w:szCs w:val="25"/>
              </w:rPr>
            </w:pPr>
            <w:r w:rsidRPr="00E054A2">
              <w:rPr>
                <w:rFonts w:ascii="Times New Roman" w:hAnsi="Times New Roman" w:cs="Times New Roman"/>
                <w:noProof/>
                <w:color w:val="FF0000"/>
                <w:sz w:val="25"/>
                <w:szCs w:val="25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5D814F44" wp14:editId="44CACF3A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48895</wp:posOffset>
                  </wp:positionV>
                  <wp:extent cx="1348105" cy="1266825"/>
                  <wp:effectExtent l="0" t="0" r="4445" b="9525"/>
                  <wp:wrapSquare wrapText="bothSides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105" cy="1266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64" w:type="dxa"/>
            <w:vAlign w:val="center"/>
          </w:tcPr>
          <w:p w:rsidR="00731D9F" w:rsidRPr="00E054A2" w:rsidRDefault="00731D9F" w:rsidP="00CB2F9E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25"/>
                <w:szCs w:val="25"/>
                <w:lang w:eastAsia="ru-RU"/>
              </w:rPr>
            </w:pPr>
            <w:r w:rsidRPr="00E054A2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25"/>
                <w:szCs w:val="25"/>
                <w:lang w:eastAsia="ru-RU"/>
              </w:rPr>
              <w:t>ПАМЯТКА</w:t>
            </w:r>
            <w:r w:rsidR="00C202C2" w:rsidRPr="00E054A2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25"/>
                <w:szCs w:val="25"/>
                <w:lang w:eastAsia="ru-RU"/>
              </w:rPr>
              <w:t xml:space="preserve"> населению</w:t>
            </w:r>
          </w:p>
          <w:p w:rsidR="00731D9F" w:rsidRPr="00E054A2" w:rsidRDefault="00C202C2" w:rsidP="00CB2F9E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25"/>
                <w:szCs w:val="25"/>
                <w:lang w:eastAsia="ru-RU"/>
              </w:rPr>
            </w:pPr>
            <w:proofErr w:type="gramStart"/>
            <w:r w:rsidRPr="00E054A2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25"/>
                <w:szCs w:val="25"/>
                <w:lang w:eastAsia="ru-RU"/>
              </w:rPr>
              <w:t>п</w:t>
            </w:r>
            <w:r w:rsidR="00731D9F" w:rsidRPr="00E054A2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25"/>
                <w:szCs w:val="25"/>
                <w:lang w:eastAsia="ru-RU"/>
              </w:rPr>
              <w:t>о</w:t>
            </w:r>
            <w:proofErr w:type="gramEnd"/>
            <w:r w:rsidR="00731D9F" w:rsidRPr="00E054A2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25"/>
                <w:szCs w:val="25"/>
                <w:lang w:eastAsia="ru-RU"/>
              </w:rPr>
              <w:t xml:space="preserve"> действиям при наводнени</w:t>
            </w:r>
            <w:r w:rsidR="008E6BD0" w:rsidRPr="00E054A2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25"/>
                <w:szCs w:val="25"/>
                <w:lang w:eastAsia="ru-RU"/>
              </w:rPr>
              <w:t>и</w:t>
            </w:r>
          </w:p>
          <w:p w:rsidR="00731D9F" w:rsidRPr="00E054A2" w:rsidRDefault="00731D9F" w:rsidP="00CB2F9E">
            <w:pPr>
              <w:jc w:val="center"/>
              <w:rPr>
                <w:rFonts w:ascii="Times New Roman" w:hAnsi="Times New Roman" w:cs="Times New Roman"/>
                <w:color w:val="FF0000"/>
                <w:sz w:val="25"/>
                <w:szCs w:val="25"/>
              </w:rPr>
            </w:pPr>
          </w:p>
        </w:tc>
      </w:tr>
    </w:tbl>
    <w:p w:rsidR="00731D9F" w:rsidRPr="00E054A2" w:rsidRDefault="00731D9F" w:rsidP="00731D9F">
      <w:pPr>
        <w:shd w:val="clear" w:color="auto" w:fill="EEEEEE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731D9F" w:rsidRPr="00E054A2" w:rsidRDefault="00731D9F" w:rsidP="00731D9F">
      <w:pPr>
        <w:framePr w:hSpace="180" w:wrap="around" w:vAnchor="text" w:hAnchor="margin" w:x="-142" w:y="-157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731D9F" w:rsidRPr="00E054A2" w:rsidRDefault="00731D9F" w:rsidP="00731D9F">
      <w:pPr>
        <w:framePr w:hSpace="180" w:wrap="around" w:vAnchor="text" w:hAnchor="margin" w:x="-142" w:y="-157"/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E054A2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Уважаемые жители Волгограда!</w:t>
      </w:r>
    </w:p>
    <w:p w:rsidR="00731D9F" w:rsidRPr="00E054A2" w:rsidRDefault="00731D9F" w:rsidP="009327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bookmarkStart w:id="0" w:name="_GoBack"/>
      <w:r w:rsidRPr="00E054A2">
        <w:rPr>
          <w:rFonts w:ascii="Times New Roman" w:eastAsia="Times New Roman" w:hAnsi="Times New Roman" w:cs="Times New Roman"/>
          <w:noProof/>
          <w:sz w:val="25"/>
          <w:szCs w:val="25"/>
          <w:lang w:eastAsia="ru-RU"/>
        </w:rPr>
        <w:drawing>
          <wp:inline distT="0" distB="0" distL="0" distR="0">
            <wp:extent cx="6600825" cy="4400550"/>
            <wp:effectExtent l="0" t="0" r="9525" b="0"/>
            <wp:docPr id="5" name="Рисунок 5" descr="C:\Users\nm-nevzorov\Desktop\hello_html_m1b780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nm-nevzorov\Desktop\hello_html_m1b78070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1771" cy="440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5E4B2E" w:rsidRPr="00E054A2" w:rsidRDefault="005E4B2E" w:rsidP="00731D9F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E054A2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Характеристика явления</w:t>
      </w:r>
    </w:p>
    <w:p w:rsidR="005E4B2E" w:rsidRPr="00E054A2" w:rsidRDefault="005E4B2E" w:rsidP="00E054A2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E054A2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Наводнение</w:t>
      </w:r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— затопление суши водой, выступившей из берегов в период </w:t>
      </w:r>
      <w:r w:rsidR="00E054A2"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ве</w:t>
      </w:r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сеннего половодья или образовавшейся в результате сильных ливней и т.п.</w:t>
      </w:r>
    </w:p>
    <w:p w:rsidR="005E4B2E" w:rsidRPr="00E054A2" w:rsidRDefault="005E4B2E" w:rsidP="00731D9F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E054A2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Действия населения до наводнения</w:t>
      </w:r>
    </w:p>
    <w:p w:rsidR="005E4B2E" w:rsidRPr="00E054A2" w:rsidRDefault="005E4B2E" w:rsidP="00E054A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E054A2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Если вы услышали сигнал об угрозе наводнения:</w:t>
      </w:r>
    </w:p>
    <w:p w:rsidR="005E4B2E" w:rsidRPr="00E054A2" w:rsidRDefault="005E4B2E" w:rsidP="005E4B2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включите</w:t>
      </w:r>
      <w:proofErr w:type="gramEnd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телевизор или радиоприемник, по ним может поступить важная информация. В установленном порядке выходите (выезжайте) из опасной зоны возможного катастрофического затопления в назначенный безопасный район или на возвышенные участки местности;</w:t>
      </w:r>
    </w:p>
    <w:p w:rsidR="005E4B2E" w:rsidRPr="00E054A2" w:rsidRDefault="005E4B2E" w:rsidP="005E4B2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сообщите</w:t>
      </w:r>
      <w:proofErr w:type="gramEnd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соседям и близким людям, находящимся в зоне явления, об угрозе;</w:t>
      </w:r>
    </w:p>
    <w:p w:rsidR="005E4B2E" w:rsidRPr="00E054A2" w:rsidRDefault="005E4B2E" w:rsidP="005E4B2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подготовьте</w:t>
      </w:r>
      <w:proofErr w:type="gramEnd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документы, ценные вещи, медикаменты, 2-3 суточный запас непортящихся продуктов питания, постельное белье и туалетные принадлежности, по возможности комплект верхней одежды и обувь;</w:t>
      </w:r>
    </w:p>
    <w:p w:rsidR="005E4B2E" w:rsidRPr="00E054A2" w:rsidRDefault="005E4B2E" w:rsidP="005E4B2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перенесите</w:t>
      </w:r>
      <w:proofErr w:type="gramEnd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имущество и материальные ценности в безопасное место (чердак, крыша) или уложите их повыше (на шкафы, антресоли);</w:t>
      </w:r>
    </w:p>
    <w:p w:rsidR="005E4B2E" w:rsidRPr="00E054A2" w:rsidRDefault="005E4B2E" w:rsidP="005E4B2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выключите</w:t>
      </w:r>
      <w:proofErr w:type="gramEnd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электричество и газ, погасите огонь в отопительных печах, закрепите все плавучие предметы, находящиеся вне зданий, или разместите их в подсобных помещениях.</w:t>
      </w:r>
    </w:p>
    <w:p w:rsidR="005E4B2E" w:rsidRPr="00E054A2" w:rsidRDefault="005E4B2E" w:rsidP="005E4B2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>Закройте окна и двери, при необходимости и наличии времени забейте снаружи досками (щитами) окна и двери первых этажей;</w:t>
      </w:r>
    </w:p>
    <w:p w:rsidR="005E4B2E" w:rsidRPr="00E054A2" w:rsidRDefault="005E4B2E" w:rsidP="005E4B2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покиньте</w:t>
      </w:r>
      <w:proofErr w:type="gramEnd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дом и следуйте на эвакуационный пункт.</w:t>
      </w:r>
    </w:p>
    <w:p w:rsidR="005E4B2E" w:rsidRPr="00E054A2" w:rsidRDefault="005E4B2E" w:rsidP="00E054A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E054A2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Действия населения во время наводнения</w:t>
      </w:r>
    </w:p>
    <w:p w:rsidR="005E4B2E" w:rsidRPr="00E054A2" w:rsidRDefault="005E4B2E" w:rsidP="00E054A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E054A2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Если вы в зоне наводнения:</w:t>
      </w:r>
    </w:p>
    <w:p w:rsidR="005E4B2E" w:rsidRPr="00E054A2" w:rsidRDefault="005E4B2E" w:rsidP="005E4B2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включите</w:t>
      </w:r>
      <w:proofErr w:type="gramEnd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телевизор или радиоприемник, по ним может поступить важная информация;</w:t>
      </w:r>
    </w:p>
    <w:p w:rsidR="005E4B2E" w:rsidRPr="00E054A2" w:rsidRDefault="005E4B2E" w:rsidP="005E4B2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без</w:t>
      </w:r>
      <w:proofErr w:type="gramEnd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крайней необходимости не принимайте самостоятельных непродуманных действий;</w:t>
      </w:r>
    </w:p>
    <w:p w:rsidR="005E4B2E" w:rsidRPr="00E054A2" w:rsidRDefault="005E4B2E" w:rsidP="005E4B2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поднимитесь</w:t>
      </w:r>
      <w:proofErr w:type="gramEnd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на верхний этаж здания, чердак или крышу, на деревья или другие возвышающиеся предметы или участки местности.</w:t>
      </w:r>
    </w:p>
    <w:p w:rsidR="005E4B2E" w:rsidRPr="00E054A2" w:rsidRDefault="005E4B2E" w:rsidP="005E4B2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Постарайтесь найти и иметь при себе до эвакуации предметы, пригодные для самоэвакуации (автомобильную камеру, надувной матрац и т.п.);</w:t>
      </w:r>
    </w:p>
    <w:p w:rsidR="005E4B2E" w:rsidRPr="00E054A2" w:rsidRDefault="005E4B2E" w:rsidP="005E4B2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до</w:t>
      </w:r>
      <w:proofErr w:type="gramEnd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прибытия спасателей подавайте сигнал бедствия: днем — вывешиванием или размахиванием белым или цветным полотнищем, подбитым к древку, в темное время — световым сигналом и, периодически, голосом; </w:t>
      </w:r>
    </w:p>
    <w:p w:rsidR="005E4B2E" w:rsidRPr="00E054A2" w:rsidRDefault="005E4B2E" w:rsidP="005E4B2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оказывайте</w:t>
      </w:r>
      <w:proofErr w:type="gramEnd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помощь плывущим и тонущим людям;</w:t>
      </w:r>
    </w:p>
    <w:p w:rsidR="005E4B2E" w:rsidRPr="00E054A2" w:rsidRDefault="005E4B2E" w:rsidP="00E054A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E054A2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Если помощь еще не прибыла:</w:t>
      </w:r>
    </w:p>
    <w:p w:rsidR="005E4B2E" w:rsidRPr="00E054A2" w:rsidRDefault="005E4B2E" w:rsidP="005E4B2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самоэвакуацию</w:t>
      </w:r>
      <w:proofErr w:type="gramEnd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на незатопленную территорию производите только в крайних случаях, а именно: для оказания неотложной медицинской помощи пострадавшим, при отсутствии воды и продуктов питания, угрозе ухудшения обстановки или утраты уверенности в получении помощи со стороны;</w:t>
      </w:r>
    </w:p>
    <w:p w:rsidR="005E4B2E" w:rsidRPr="00E054A2" w:rsidRDefault="005E4B2E" w:rsidP="005E4B2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как</w:t>
      </w:r>
      <w:proofErr w:type="gramEnd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можно быстрее поднимитесь на возвышенность, если такой возможности нет, заберитесь на дерево или постарайтесь уцепиться за те предметы, которые способны удержать человека;</w:t>
      </w:r>
    </w:p>
    <w:p w:rsidR="005E4B2E" w:rsidRPr="00E054A2" w:rsidRDefault="005E4B2E" w:rsidP="005E4B2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при</w:t>
      </w:r>
      <w:proofErr w:type="gramEnd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наличии лодки или другого </w:t>
      </w:r>
      <w:proofErr w:type="spellStart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плавсредства</w:t>
      </w:r>
      <w:proofErr w:type="spellEnd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первыми вывозите из затопленных районов детей, женщин, стариков и больных.</w:t>
      </w:r>
    </w:p>
    <w:p w:rsidR="005E4B2E" w:rsidRPr="00E054A2" w:rsidRDefault="005E4B2E" w:rsidP="00E054A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E054A2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Если вы оказались в воде:</w:t>
      </w:r>
    </w:p>
    <w:p w:rsidR="005E4B2E" w:rsidRPr="00E054A2" w:rsidRDefault="005E4B2E" w:rsidP="005E4B2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снимите</w:t>
      </w:r>
      <w:proofErr w:type="gramEnd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 себя тяжелую одежду и обувь;</w:t>
      </w:r>
    </w:p>
    <w:p w:rsidR="005E4B2E" w:rsidRPr="00E054A2" w:rsidRDefault="005E4B2E" w:rsidP="005E4B2E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постарайтесь</w:t>
      </w:r>
      <w:proofErr w:type="gramEnd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воспользоваться плавающими поблизости или возвышающимися над водой предметами, ухватитесь за них и ждите помощи.</w:t>
      </w:r>
    </w:p>
    <w:p w:rsidR="005E4B2E" w:rsidRPr="00E054A2" w:rsidRDefault="005E4B2E" w:rsidP="00E054A2">
      <w:pPr>
        <w:spacing w:after="0" w:line="240" w:lineRule="auto"/>
        <w:ind w:firstLine="360"/>
        <w:outlineLvl w:val="2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E054A2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Действия населения после наводнения</w:t>
      </w:r>
    </w:p>
    <w:p w:rsidR="005E4B2E" w:rsidRPr="00E054A2" w:rsidRDefault="005E4B2E" w:rsidP="005E4B2E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при</w:t>
      </w:r>
      <w:proofErr w:type="gramEnd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подходе к зданию соблюдайте осторожность, проверьте надежность всех его конструкций (стены, полы), остерегайтесь падения каких-либо предметов, порванных и провисших электрических проводов;</w:t>
      </w:r>
    </w:p>
    <w:p w:rsidR="005E4B2E" w:rsidRPr="00E054A2" w:rsidRDefault="005E4B2E" w:rsidP="005E4B2E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при</w:t>
      </w:r>
      <w:proofErr w:type="gramEnd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осмотре внутренних комнат не применяйте в качестве источника света открытый огонь, спички, свечи и т.д. из-за возможного присутствия газа в воздухе. Для этих целей следует использовать электрические фонари на батарейках;</w:t>
      </w:r>
    </w:p>
    <w:p w:rsidR="005E4B2E" w:rsidRPr="00E054A2" w:rsidRDefault="005E4B2E" w:rsidP="005E4B2E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проветрите</w:t>
      </w:r>
      <w:proofErr w:type="gramEnd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комнаты, уберите грязь с пола и стен, откачайте воду из подвалов и просушите жилое помещение, обеззаразьте загрязненную посуду, столовые приборы, поверхность мебели. Для этих целей используйте кипяток или отбеливатель;</w:t>
      </w:r>
    </w:p>
    <w:p w:rsidR="005E4B2E" w:rsidRPr="00E054A2" w:rsidRDefault="005E4B2E" w:rsidP="005E4B2E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проверьте</w:t>
      </w:r>
      <w:proofErr w:type="gramEnd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исправность электропроводки, трубопроводов газоснабжения, водопровода и канализации. Не пользуйтесь ими до тех пор, пока не убедитесь в их исправности с помощью специалистов;</w:t>
      </w:r>
    </w:p>
    <w:p w:rsidR="005E4B2E" w:rsidRPr="00E054A2" w:rsidRDefault="005E4B2E" w:rsidP="005E4B2E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выбросите</w:t>
      </w:r>
      <w:proofErr w:type="gramEnd"/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пищевые продукты и запасы питьевой воды, которые были в контакте с водой; </w:t>
      </w:r>
    </w:p>
    <w:p w:rsidR="00C17F39" w:rsidRPr="00E054A2" w:rsidRDefault="00C17F39" w:rsidP="005E4B2E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731D9F" w:rsidRPr="00E054A2" w:rsidRDefault="00731D9F" w:rsidP="00731D9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>Будьте внимательны и осторожны. Но если все же беда произошла, помните: рядом с Вами находятся профессионалы. Не медлите с вызовом помощи по телефонам:</w:t>
      </w:r>
    </w:p>
    <w:p w:rsidR="00731D9F" w:rsidRPr="00E054A2" w:rsidRDefault="00E054A2" w:rsidP="00731D9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E054A2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- </w:t>
      </w:r>
      <w:r w:rsidR="00731D9F" w:rsidRPr="00E054A2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единый телефон вызова экстренных оперативных служб «112»,</w:t>
      </w:r>
    </w:p>
    <w:p w:rsidR="00731D9F" w:rsidRPr="00E054A2" w:rsidRDefault="00E054A2" w:rsidP="00731D9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E054A2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-</w:t>
      </w:r>
      <w:r w:rsidR="00731D9F" w:rsidRPr="00E054A2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службы спасения Волгограда – «089»  </w:t>
      </w:r>
    </w:p>
    <w:p w:rsidR="00731D9F" w:rsidRPr="00E054A2" w:rsidRDefault="00731D9F" w:rsidP="00731D9F">
      <w:pPr>
        <w:pStyle w:val="a4"/>
        <w:spacing w:before="0" w:beforeAutospacing="0" w:after="0" w:afterAutospacing="0"/>
        <w:ind w:right="-284"/>
        <w:rPr>
          <w:sz w:val="25"/>
          <w:szCs w:val="25"/>
        </w:rPr>
      </w:pPr>
    </w:p>
    <w:p w:rsidR="00731D9F" w:rsidRPr="00E054A2" w:rsidRDefault="00731D9F" w:rsidP="00731D9F">
      <w:pPr>
        <w:pStyle w:val="a4"/>
        <w:spacing w:before="0" w:beforeAutospacing="0" w:after="0" w:afterAutospacing="0"/>
        <w:ind w:left="-567" w:right="-284"/>
        <w:rPr>
          <w:sz w:val="25"/>
          <w:szCs w:val="25"/>
        </w:rPr>
      </w:pPr>
    </w:p>
    <w:p w:rsidR="00731D9F" w:rsidRPr="00E054A2" w:rsidRDefault="00731D9F" w:rsidP="00E054A2">
      <w:pPr>
        <w:spacing w:after="0" w:line="240" w:lineRule="auto"/>
        <w:ind w:left="-284" w:right="-143" w:firstLine="568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E054A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ЕДИНЫЙ ТЕЛЕФОН ВЫЗОВА ЭКСТРЕННЫХ ОПЕРАТИВНЫХ СЛУЖБ </w:t>
      </w:r>
      <w:r w:rsidRPr="00E054A2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112</w:t>
      </w:r>
    </w:p>
    <w:tbl>
      <w:tblPr>
        <w:tblStyle w:val="a5"/>
        <w:tblW w:w="0" w:type="auto"/>
        <w:jc w:val="center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  <w:insideH w:val="thinThickMediumGap" w:sz="24" w:space="0" w:color="auto"/>
          <w:insideV w:val="thinThickMediumGap" w:sz="24" w:space="0" w:color="auto"/>
        </w:tblBorders>
        <w:tblLook w:val="04A0" w:firstRow="1" w:lastRow="0" w:firstColumn="1" w:lastColumn="0" w:noHBand="0" w:noVBand="1"/>
      </w:tblPr>
      <w:tblGrid>
        <w:gridCol w:w="10420"/>
      </w:tblGrid>
      <w:tr w:rsidR="00731D9F" w:rsidRPr="00E054A2" w:rsidTr="00E054A2">
        <w:trPr>
          <w:jc w:val="center"/>
        </w:trPr>
        <w:tc>
          <w:tcPr>
            <w:tcW w:w="1042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731D9F" w:rsidRPr="00E054A2" w:rsidRDefault="00731D9F" w:rsidP="00CB2F9E">
            <w:pPr>
              <w:jc w:val="both"/>
              <w:rPr>
                <w:rFonts w:ascii="Times New Roman" w:hAnsi="Times New Roman" w:cs="Times New Roman"/>
                <w:color w:val="FF0000"/>
                <w:sz w:val="25"/>
                <w:szCs w:val="25"/>
              </w:rPr>
            </w:pPr>
          </w:p>
        </w:tc>
      </w:tr>
    </w:tbl>
    <w:p w:rsidR="00731D9F" w:rsidRPr="00E054A2" w:rsidRDefault="00731D9F" w:rsidP="00731D9F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5"/>
          <w:szCs w:val="25"/>
        </w:rPr>
      </w:pPr>
      <w:r w:rsidRPr="00E054A2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Комитет гражданской защиты населения</w:t>
      </w:r>
    </w:p>
    <w:p w:rsidR="00731D9F" w:rsidRPr="00E054A2" w:rsidRDefault="00731D9F" w:rsidP="00E054A2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5"/>
          <w:szCs w:val="25"/>
        </w:rPr>
      </w:pPr>
      <w:proofErr w:type="gramStart"/>
      <w:r w:rsidRPr="00E054A2">
        <w:rPr>
          <w:rFonts w:ascii="Times New Roman" w:hAnsi="Times New Roman" w:cs="Times New Roman"/>
          <w:b/>
          <w:color w:val="000000" w:themeColor="text1"/>
          <w:sz w:val="25"/>
          <w:szCs w:val="25"/>
        </w:rPr>
        <w:t>администрации</w:t>
      </w:r>
      <w:proofErr w:type="gramEnd"/>
      <w:r w:rsidRPr="00E054A2">
        <w:rPr>
          <w:rFonts w:ascii="Times New Roman" w:hAnsi="Times New Roman" w:cs="Times New Roman"/>
          <w:b/>
          <w:color w:val="000000" w:themeColor="text1"/>
          <w:sz w:val="25"/>
          <w:szCs w:val="25"/>
        </w:rPr>
        <w:t xml:space="preserve"> Волгограда</w:t>
      </w:r>
    </w:p>
    <w:sectPr w:rsidR="00731D9F" w:rsidRPr="00E054A2" w:rsidSect="00E054A2">
      <w:pgSz w:w="11906" w:h="16838"/>
      <w:pgMar w:top="568" w:right="424" w:bottom="72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D22ED4"/>
    <w:multiLevelType w:val="multilevel"/>
    <w:tmpl w:val="75908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656B6F"/>
    <w:multiLevelType w:val="multilevel"/>
    <w:tmpl w:val="BF70D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993026"/>
    <w:multiLevelType w:val="multilevel"/>
    <w:tmpl w:val="CE902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C147F9"/>
    <w:multiLevelType w:val="multilevel"/>
    <w:tmpl w:val="C0004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4354CF"/>
    <w:multiLevelType w:val="multilevel"/>
    <w:tmpl w:val="BC9C5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981654"/>
    <w:multiLevelType w:val="multilevel"/>
    <w:tmpl w:val="B9208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617D86"/>
    <w:multiLevelType w:val="multilevel"/>
    <w:tmpl w:val="B3BCB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BE52E8"/>
    <w:multiLevelType w:val="multilevel"/>
    <w:tmpl w:val="AAC62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2679B6"/>
    <w:multiLevelType w:val="multilevel"/>
    <w:tmpl w:val="14405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603D01"/>
    <w:multiLevelType w:val="multilevel"/>
    <w:tmpl w:val="13921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FA66830"/>
    <w:multiLevelType w:val="hybridMultilevel"/>
    <w:tmpl w:val="5F163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851D2B"/>
    <w:multiLevelType w:val="multilevel"/>
    <w:tmpl w:val="523E8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3CA461A"/>
    <w:multiLevelType w:val="multilevel"/>
    <w:tmpl w:val="1F7E6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225855"/>
    <w:multiLevelType w:val="multilevel"/>
    <w:tmpl w:val="EF32E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5C173CC"/>
    <w:multiLevelType w:val="multilevel"/>
    <w:tmpl w:val="68225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C6923BF"/>
    <w:multiLevelType w:val="multilevel"/>
    <w:tmpl w:val="04BCF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11"/>
  </w:num>
  <w:num w:numId="5">
    <w:abstractNumId w:val="7"/>
  </w:num>
  <w:num w:numId="6">
    <w:abstractNumId w:val="6"/>
  </w:num>
  <w:num w:numId="7">
    <w:abstractNumId w:val="0"/>
  </w:num>
  <w:num w:numId="8">
    <w:abstractNumId w:val="4"/>
  </w:num>
  <w:num w:numId="9">
    <w:abstractNumId w:val="8"/>
  </w:num>
  <w:num w:numId="10">
    <w:abstractNumId w:val="12"/>
  </w:num>
  <w:num w:numId="11">
    <w:abstractNumId w:val="15"/>
  </w:num>
  <w:num w:numId="12">
    <w:abstractNumId w:val="14"/>
  </w:num>
  <w:num w:numId="13">
    <w:abstractNumId w:val="5"/>
  </w:num>
  <w:num w:numId="14">
    <w:abstractNumId w:val="2"/>
  </w:num>
  <w:num w:numId="15">
    <w:abstractNumId w:val="1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29A"/>
    <w:rsid w:val="000A7B1B"/>
    <w:rsid w:val="00111E5A"/>
    <w:rsid w:val="004251CB"/>
    <w:rsid w:val="005E4B2E"/>
    <w:rsid w:val="00731D9F"/>
    <w:rsid w:val="00760C56"/>
    <w:rsid w:val="008D2BEF"/>
    <w:rsid w:val="008E6BD0"/>
    <w:rsid w:val="00932767"/>
    <w:rsid w:val="009A029A"/>
    <w:rsid w:val="00A473EE"/>
    <w:rsid w:val="00BB2945"/>
    <w:rsid w:val="00C17F39"/>
    <w:rsid w:val="00C202C2"/>
    <w:rsid w:val="00E05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75D35F-53D4-4F17-8C53-34F293C8D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E4B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E4B2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7F3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A7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E4B2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E4B2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5">
    <w:name w:val="Table Grid"/>
    <w:basedOn w:val="a1"/>
    <w:uiPriority w:val="59"/>
    <w:rsid w:val="00731D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31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1D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490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57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9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0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97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61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90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34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88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7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Гурова Ольга Александровна</dc:creator>
  <cp:lastModifiedBy>Панченко</cp:lastModifiedBy>
  <cp:revision>4</cp:revision>
  <cp:lastPrinted>2017-11-16T07:10:00Z</cp:lastPrinted>
  <dcterms:created xsi:type="dcterms:W3CDTF">2021-12-08T07:27:00Z</dcterms:created>
  <dcterms:modified xsi:type="dcterms:W3CDTF">2022-04-07T06:52:00Z</dcterms:modified>
</cp:coreProperties>
</file>